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378C3" w14:textId="77777777" w:rsidR="00B33D67" w:rsidRPr="00264954" w:rsidRDefault="00B33D67" w:rsidP="00B33D67">
      <w:pPr>
        <w:spacing w:after="0"/>
        <w:jc w:val="center"/>
        <w:rPr>
          <w:rFonts w:ascii="Georgia" w:hAnsi="Georgia" w:cs="Arial"/>
          <w:b/>
        </w:rPr>
      </w:pPr>
    </w:p>
    <w:p w14:paraId="267C07C0" w14:textId="14F45170" w:rsidR="00D55D56" w:rsidRPr="00264954" w:rsidRDefault="00FB64CF" w:rsidP="00B33D67">
      <w:pPr>
        <w:spacing w:after="0"/>
        <w:jc w:val="center"/>
        <w:rPr>
          <w:rFonts w:ascii="Georgia" w:hAnsi="Georgia" w:cs="Arial"/>
          <w:b/>
          <w:sz w:val="28"/>
          <w:szCs w:val="28"/>
        </w:rPr>
      </w:pPr>
      <w:r w:rsidRPr="00264954">
        <w:rPr>
          <w:rFonts w:ascii="Georgia" w:hAnsi="Georgia" w:cs="Arial"/>
          <w:b/>
          <w:sz w:val="28"/>
          <w:szCs w:val="28"/>
        </w:rPr>
        <w:t>Title</w:t>
      </w:r>
    </w:p>
    <w:p w14:paraId="0A01EE15" w14:textId="2874117F" w:rsidR="00D55D56" w:rsidRPr="00264954" w:rsidRDefault="00D55D56" w:rsidP="004A4584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Georgia" w:hAnsi="Georgia" w:cs="Arial"/>
          <w:i/>
          <w:color w:val="000000"/>
          <w:sz w:val="20"/>
          <w:szCs w:val="20"/>
        </w:rPr>
      </w:pPr>
    </w:p>
    <w:p w14:paraId="51D5707C" w14:textId="611D90B4" w:rsidR="00D55D56" w:rsidRPr="00264954" w:rsidRDefault="006B130B" w:rsidP="002C1A03">
      <w:pPr>
        <w:jc w:val="center"/>
        <w:rPr>
          <w:rFonts w:ascii="Georgia" w:hAnsi="Georgia" w:cs="Arial"/>
          <w:b/>
          <w:sz w:val="24"/>
          <w:szCs w:val="24"/>
        </w:rPr>
      </w:pPr>
      <w:r w:rsidRPr="00264954">
        <w:rPr>
          <w:rFonts w:ascii="Georgia" w:hAnsi="Georgia" w:cs="Arial"/>
          <w:b/>
          <w:sz w:val="24"/>
          <w:szCs w:val="24"/>
        </w:rPr>
        <w:t>ABSTRACT (</w:t>
      </w:r>
      <w:r w:rsidR="00264954">
        <w:rPr>
          <w:rFonts w:ascii="Georgia" w:hAnsi="Georgia" w:cs="Arial"/>
          <w:b/>
          <w:sz w:val="24"/>
          <w:szCs w:val="24"/>
        </w:rPr>
        <w:t>11</w:t>
      </w:r>
      <w:r w:rsidRPr="00264954">
        <w:rPr>
          <w:rFonts w:ascii="Georgia" w:hAnsi="Georgia" w:cs="Arial"/>
          <w:b/>
          <w:sz w:val="24"/>
          <w:szCs w:val="24"/>
        </w:rPr>
        <w:t xml:space="preserve"> </w:t>
      </w:r>
      <w:bookmarkStart w:id="0" w:name="_Hlk175216860"/>
      <w:r w:rsidR="00264954">
        <w:rPr>
          <w:rFonts w:ascii="Georgia" w:hAnsi="Georgia" w:cs="Arial"/>
          <w:b/>
          <w:sz w:val="24"/>
          <w:szCs w:val="24"/>
        </w:rPr>
        <w:t>Georgia</w:t>
      </w:r>
      <w:r w:rsidR="0049347C" w:rsidRPr="00264954">
        <w:rPr>
          <w:rFonts w:ascii="Georgia" w:hAnsi="Georgia" w:cs="Arial"/>
          <w:b/>
          <w:sz w:val="24"/>
          <w:szCs w:val="24"/>
        </w:rPr>
        <w:t xml:space="preserve"> Font</w:t>
      </w:r>
      <w:bookmarkEnd w:id="0"/>
      <w:r w:rsidRPr="00264954">
        <w:rPr>
          <w:rFonts w:ascii="Georgia" w:hAnsi="Georgia" w:cs="Arial"/>
          <w:b/>
          <w:sz w:val="24"/>
          <w:szCs w:val="24"/>
        </w:rPr>
        <w:t>)</w:t>
      </w:r>
    </w:p>
    <w:p w14:paraId="5A53DCF8" w14:textId="68C6992D" w:rsidR="002C1A03" w:rsidRPr="00264954" w:rsidRDefault="0049347C" w:rsidP="002C1A03">
      <w:pPr>
        <w:pStyle w:val="NoSpacing"/>
        <w:jc w:val="both"/>
        <w:rPr>
          <w:rFonts w:ascii="Georgia" w:hAnsi="Georgia" w:cs="Arial"/>
          <w:i/>
          <w:iCs/>
        </w:rPr>
      </w:pPr>
      <w:r w:rsidRPr="00264954">
        <w:rPr>
          <w:rFonts w:ascii="Georgia" w:hAnsi="Georgia" w:cs="Arial"/>
          <w:i/>
          <w:iCs/>
        </w:rPr>
        <w:tab/>
      </w:r>
      <w:r w:rsidR="002C1A03" w:rsidRPr="00264954">
        <w:rPr>
          <w:rFonts w:ascii="Georgia" w:hAnsi="Georgia" w:cs="Arial"/>
          <w:i/>
          <w:iCs/>
        </w:rPr>
        <w:t xml:space="preserve">200 – 250 words, </w:t>
      </w:r>
      <w:r w:rsidR="00264954">
        <w:rPr>
          <w:rFonts w:ascii="Georgia" w:hAnsi="Georgia" w:cs="Arial"/>
          <w:i/>
          <w:iCs/>
        </w:rPr>
        <w:t>Georgia</w:t>
      </w:r>
      <w:r w:rsidRPr="00264954">
        <w:rPr>
          <w:rFonts w:ascii="Georgia" w:hAnsi="Georgia" w:cs="Arial"/>
          <w:i/>
          <w:iCs/>
        </w:rPr>
        <w:t xml:space="preserve"> Font</w:t>
      </w:r>
      <w:r w:rsidR="002C1A03" w:rsidRPr="00264954">
        <w:rPr>
          <w:rFonts w:ascii="Georgia" w:hAnsi="Georgia" w:cs="Arial"/>
          <w:i/>
          <w:iCs/>
        </w:rPr>
        <w:t xml:space="preserve">, Italic, </w:t>
      </w:r>
      <w:r w:rsidR="00264954">
        <w:rPr>
          <w:rFonts w:ascii="Georgia" w:hAnsi="Georgia" w:cs="Arial"/>
          <w:i/>
          <w:iCs/>
        </w:rPr>
        <w:t>11</w:t>
      </w:r>
      <w:r w:rsidR="002C1A03" w:rsidRPr="00264954">
        <w:rPr>
          <w:rFonts w:ascii="Georgia" w:hAnsi="Georgia" w:cs="Arial"/>
          <w:i/>
          <w:iCs/>
        </w:rPr>
        <w:t xml:space="preserve"> font size, Align Left</w:t>
      </w:r>
    </w:p>
    <w:p w14:paraId="61341F74" w14:textId="77777777" w:rsidR="002C1A03" w:rsidRPr="00264954" w:rsidRDefault="002C1A03" w:rsidP="002C1A03">
      <w:pPr>
        <w:rPr>
          <w:rFonts w:ascii="Georgia" w:hAnsi="Georgia" w:cs="Arial"/>
          <w:b/>
          <w:sz w:val="24"/>
          <w:szCs w:val="24"/>
        </w:rPr>
      </w:pPr>
    </w:p>
    <w:p w14:paraId="52560DAE" w14:textId="77777777" w:rsidR="002C1A03" w:rsidRPr="00264954" w:rsidRDefault="002C1A03" w:rsidP="002C1A03">
      <w:pPr>
        <w:rPr>
          <w:rFonts w:ascii="Georgia" w:hAnsi="Georgia" w:cs="Arial"/>
          <w:b/>
          <w:bCs/>
        </w:rPr>
      </w:pPr>
    </w:p>
    <w:p w14:paraId="21D19825" w14:textId="77777777" w:rsidR="002C1A03" w:rsidRPr="00264954" w:rsidRDefault="002C1A03" w:rsidP="002C1A03">
      <w:pPr>
        <w:rPr>
          <w:rFonts w:ascii="Georgia" w:hAnsi="Georgia" w:cs="Arial"/>
          <w:b/>
          <w:bCs/>
        </w:rPr>
      </w:pPr>
    </w:p>
    <w:p w14:paraId="613D83A7" w14:textId="4A57B543" w:rsidR="002C1A03" w:rsidRPr="00264954" w:rsidRDefault="002C1A03" w:rsidP="002C1A03">
      <w:pPr>
        <w:rPr>
          <w:rFonts w:ascii="Georgia" w:hAnsi="Georgia" w:cs="Arial"/>
          <w:b/>
          <w:sz w:val="24"/>
          <w:szCs w:val="24"/>
        </w:rPr>
      </w:pPr>
      <w:r w:rsidRPr="00264954">
        <w:rPr>
          <w:rFonts w:ascii="Georgia" w:hAnsi="Georgia" w:cs="Arial"/>
          <w:b/>
          <w:bCs/>
        </w:rPr>
        <w:t xml:space="preserve">Keywords: </w:t>
      </w:r>
      <w:r w:rsidRPr="00264954">
        <w:rPr>
          <w:rFonts w:ascii="Georgia" w:hAnsi="Georgia" w:cs="Arial"/>
        </w:rPr>
        <w:t>at least 5, separated by comma, alphabetically arranged</w:t>
      </w:r>
    </w:p>
    <w:p w14:paraId="1B2D7979" w14:textId="77777777" w:rsidR="002C1A03" w:rsidRPr="00264954" w:rsidRDefault="002C1A03" w:rsidP="002C1A03">
      <w:pPr>
        <w:jc w:val="center"/>
        <w:rPr>
          <w:rFonts w:ascii="Georgia" w:hAnsi="Georgia" w:cs="Arial"/>
          <w:b/>
          <w:sz w:val="24"/>
          <w:szCs w:val="24"/>
        </w:rPr>
      </w:pPr>
    </w:p>
    <w:p w14:paraId="1540B07A" w14:textId="77777777" w:rsidR="00D55D56" w:rsidRPr="00264954" w:rsidRDefault="00D55D56" w:rsidP="00C9373F">
      <w:pPr>
        <w:rPr>
          <w:rFonts w:ascii="Georgia" w:hAnsi="Georgia" w:cs="Arial"/>
        </w:rPr>
      </w:pPr>
    </w:p>
    <w:p w14:paraId="3A116642" w14:textId="575CE238" w:rsidR="00145954" w:rsidRPr="00264954" w:rsidRDefault="00145954">
      <w:pPr>
        <w:rPr>
          <w:rFonts w:ascii="Georgia" w:hAnsi="Georgia" w:cs="Arial"/>
          <w:b/>
          <w:sz w:val="26"/>
          <w:szCs w:val="26"/>
        </w:rPr>
        <w:sectPr w:rsidR="00145954" w:rsidRPr="00264954" w:rsidSect="00E87DFD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0080" w:h="14400" w:code="1"/>
          <w:pgMar w:top="1440" w:right="720" w:bottom="1440" w:left="720" w:header="720" w:footer="720" w:gutter="0"/>
          <w:pgNumType w:start="53"/>
          <w:cols w:space="720"/>
          <w:titlePg/>
        </w:sectPr>
      </w:pPr>
    </w:p>
    <w:p w14:paraId="5054A3B0" w14:textId="2439755D" w:rsidR="00D55D56" w:rsidRPr="00264954" w:rsidRDefault="006B130B" w:rsidP="00F63B50">
      <w:pPr>
        <w:spacing w:after="0" w:line="240" w:lineRule="auto"/>
        <w:rPr>
          <w:rFonts w:ascii="Georgia" w:hAnsi="Georgia" w:cs="Arial"/>
          <w:b/>
          <w:sz w:val="28"/>
          <w:szCs w:val="28"/>
        </w:rPr>
      </w:pPr>
      <w:r w:rsidRPr="00264954">
        <w:rPr>
          <w:rFonts w:ascii="Georgia" w:hAnsi="Georgia" w:cs="Arial"/>
          <w:b/>
          <w:sz w:val="28"/>
          <w:szCs w:val="28"/>
        </w:rPr>
        <w:lastRenderedPageBreak/>
        <w:t xml:space="preserve">INTRODUCTION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)</w:t>
      </w:r>
    </w:p>
    <w:p w14:paraId="5A1866E2" w14:textId="3E939177" w:rsidR="00D55D56" w:rsidRPr="00264954" w:rsidRDefault="006B130B" w:rsidP="006724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654390B6" w14:textId="77777777" w:rsidR="0065193D" w:rsidRPr="00264954" w:rsidRDefault="0065193D" w:rsidP="006724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</w:p>
    <w:p w14:paraId="0FE0870A" w14:textId="1E6239A8" w:rsidR="006B7B74" w:rsidRPr="00264954" w:rsidRDefault="006B7B74" w:rsidP="006724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The introduction must include the general context/topic of the paper toward its </w:t>
      </w:r>
      <w:proofErr w:type="gramStart"/>
      <w:r w:rsidRPr="00264954">
        <w:rPr>
          <w:rFonts w:ascii="Georgia" w:hAnsi="Georgia" w:cs="Arial"/>
          <w:color w:val="000000"/>
        </w:rPr>
        <w:t>particular context</w:t>
      </w:r>
      <w:proofErr w:type="gramEnd"/>
      <w:r w:rsidRPr="00264954">
        <w:rPr>
          <w:rFonts w:ascii="Georgia" w:hAnsi="Georgia" w:cs="Arial"/>
          <w:color w:val="000000"/>
        </w:rPr>
        <w:t xml:space="preserve">. It should explain well the main idea and include the current </w:t>
      </w:r>
      <w:r w:rsidR="00972092" w:rsidRPr="00264954">
        <w:rPr>
          <w:rFonts w:ascii="Georgia" w:hAnsi="Georgia" w:cs="Arial"/>
          <w:color w:val="000000"/>
        </w:rPr>
        <w:t>reality relating</w:t>
      </w:r>
      <w:r w:rsidRPr="00264954">
        <w:rPr>
          <w:rFonts w:ascii="Georgia" w:hAnsi="Georgia" w:cs="Arial"/>
          <w:color w:val="000000"/>
        </w:rPr>
        <w:t xml:space="preserve"> to the topic.</w:t>
      </w:r>
      <w:r w:rsidR="00320E08" w:rsidRPr="00264954">
        <w:rPr>
          <w:rFonts w:ascii="Georgia" w:hAnsi="Georgia" w:cs="Arial"/>
          <w:color w:val="000000"/>
        </w:rPr>
        <w:t xml:space="preserve"> Show the global/local/community impact of your study.</w:t>
      </w:r>
      <w:r w:rsidRPr="00264954">
        <w:rPr>
          <w:rFonts w:ascii="Georgia" w:hAnsi="Georgia" w:cs="Arial"/>
          <w:color w:val="000000"/>
        </w:rPr>
        <w:t xml:space="preserve"> This must also include the aims/objectives of the study in </w:t>
      </w:r>
      <w:r w:rsidR="006E0ADC" w:rsidRPr="00264954">
        <w:rPr>
          <w:rFonts w:ascii="Georgia" w:hAnsi="Georgia" w:cs="Arial"/>
          <w:color w:val="000000"/>
        </w:rPr>
        <w:t>paragraph</w:t>
      </w:r>
      <w:r w:rsidRPr="00264954">
        <w:rPr>
          <w:rFonts w:ascii="Georgia" w:hAnsi="Georgia" w:cs="Arial"/>
          <w:color w:val="000000"/>
        </w:rPr>
        <w:t xml:space="preserve"> form. Avoid using </w:t>
      </w:r>
      <w:r w:rsidR="00A36512" w:rsidRPr="00264954">
        <w:rPr>
          <w:rFonts w:ascii="Georgia" w:hAnsi="Georgia" w:cs="Arial"/>
          <w:color w:val="000000"/>
        </w:rPr>
        <w:t>bullets as much as possible.</w:t>
      </w:r>
    </w:p>
    <w:p w14:paraId="7EC672E3" w14:textId="77777777" w:rsidR="006B7B74" w:rsidRPr="00264954" w:rsidRDefault="006B7B74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415054F3" w14:textId="6F6C7F63" w:rsidR="0065193D" w:rsidRPr="00264954" w:rsidRDefault="0049347C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FF0000"/>
        </w:rPr>
        <w:tab/>
      </w:r>
      <w:r w:rsidR="0065193D" w:rsidRPr="00264954">
        <w:rPr>
          <w:rFonts w:ascii="Georgia" w:hAnsi="Georgia" w:cs="Arial"/>
          <w:color w:val="FF0000"/>
        </w:rPr>
        <w:t xml:space="preserve">If there </w:t>
      </w:r>
      <w:r w:rsidR="00E87DFD" w:rsidRPr="00264954">
        <w:rPr>
          <w:rFonts w:ascii="Georgia" w:hAnsi="Georgia" w:cs="Arial"/>
          <w:color w:val="FF0000"/>
        </w:rPr>
        <w:t>are</w:t>
      </w:r>
      <w:r w:rsidR="0065193D" w:rsidRPr="00264954">
        <w:rPr>
          <w:rFonts w:ascii="Georgia" w:hAnsi="Georgia" w:cs="Arial"/>
          <w:color w:val="FF0000"/>
        </w:rPr>
        <w:t xml:space="preserve"> additional topics to be focused on, you may include a subtopic using the following</w:t>
      </w:r>
    </w:p>
    <w:p w14:paraId="2BDD0570" w14:textId="77777777" w:rsidR="00D55D56" w:rsidRPr="00264954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606C307B" w14:textId="4569981A" w:rsidR="0065193D" w:rsidRPr="00264954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b/>
          <w:bCs/>
          <w:color w:val="000000"/>
        </w:rPr>
        <w:t>Subtopic Title</w:t>
      </w:r>
      <w:r w:rsidRPr="00264954">
        <w:rPr>
          <w:rFonts w:ascii="Georgia" w:hAnsi="Georgia" w:cs="Arial"/>
          <w:color w:val="000000"/>
        </w:rPr>
        <w:t xml:space="preserve">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Bold</w:t>
      </w:r>
      <w:r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2F2E10F2" w14:textId="4703FB95" w:rsidR="0065193D" w:rsidRDefault="0065193D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14E04162" w14:textId="77777777" w:rsidR="005B35B2" w:rsidRDefault="005B35B2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FF0000"/>
        </w:rPr>
      </w:pPr>
    </w:p>
    <w:p w14:paraId="210C482D" w14:textId="7483D811" w:rsidR="005B35B2" w:rsidRPr="00264954" w:rsidRDefault="005B35B2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FF0000"/>
        </w:rPr>
      </w:pPr>
      <w:r w:rsidRPr="005B35B2">
        <w:rPr>
          <w:rFonts w:ascii="Georgia" w:hAnsi="Georgia" w:cs="Arial"/>
          <w:i/>
          <w:iCs/>
          <w:color w:val="000000"/>
        </w:rPr>
        <w:t>Sub-Subtopic Title</w:t>
      </w:r>
      <w:r w:rsidRPr="00264954">
        <w:rPr>
          <w:rFonts w:ascii="Georgia" w:hAnsi="Georgia" w:cs="Arial"/>
          <w:color w:val="000000"/>
        </w:rPr>
        <w:t xml:space="preserve"> </w:t>
      </w:r>
      <w:r w:rsidRPr="00264954">
        <w:rPr>
          <w:rFonts w:ascii="Georgia" w:hAnsi="Georgia" w:cs="Arial"/>
          <w:color w:val="FF0000"/>
        </w:rPr>
        <w:t>(</w:t>
      </w:r>
      <w:r>
        <w:rPr>
          <w:rFonts w:ascii="Georgia" w:hAnsi="Georgia" w:cs="Arial"/>
          <w:color w:val="FF0000"/>
        </w:rPr>
        <w:t>Georgia</w:t>
      </w:r>
      <w:r w:rsidRPr="00264954">
        <w:rPr>
          <w:rFonts w:ascii="Georgia" w:hAnsi="Georgia" w:cs="Arial"/>
          <w:color w:val="FF0000"/>
        </w:rPr>
        <w:t xml:space="preserve"> Font, </w:t>
      </w:r>
      <w:r>
        <w:rPr>
          <w:rFonts w:ascii="Georgia" w:hAnsi="Georgia" w:cs="Arial"/>
          <w:color w:val="FF0000"/>
        </w:rPr>
        <w:t>Italicized</w:t>
      </w:r>
      <w:r w:rsidRPr="00264954">
        <w:rPr>
          <w:rFonts w:ascii="Georgia" w:hAnsi="Georgia" w:cs="Arial"/>
          <w:color w:val="FF0000"/>
        </w:rPr>
        <w:t xml:space="preserve">, </w:t>
      </w:r>
      <w:r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6F39AE34" w14:textId="77777777" w:rsidR="005B35B2" w:rsidRPr="00264954" w:rsidRDefault="005B35B2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>
        <w:rPr>
          <w:rFonts w:ascii="Georgia" w:hAnsi="Georgia" w:cs="Arial"/>
          <w:color w:val="FF0000"/>
        </w:rPr>
        <w:t>Georgia</w:t>
      </w:r>
      <w:r w:rsidRPr="00264954">
        <w:rPr>
          <w:rFonts w:ascii="Georgia" w:hAnsi="Georgia" w:cs="Arial"/>
          <w:color w:val="FF0000"/>
        </w:rPr>
        <w:t xml:space="preserve"> Font, </w:t>
      </w:r>
      <w:r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3CB8C592" w14:textId="77777777" w:rsidR="0065193D" w:rsidRPr="00264954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30E34DF8" w14:textId="0C0BA12F" w:rsidR="00D55D56" w:rsidRPr="00264954" w:rsidRDefault="001C4F7E" w:rsidP="00ED66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Methodology</w:t>
      </w:r>
      <w:r w:rsidR="006B130B"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1B32F511" w14:textId="286F5840" w:rsidR="00D55D56" w:rsidRPr="00264954" w:rsidRDefault="006B130B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0CF05C14" w14:textId="77777777" w:rsidR="00D55D56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</w:rPr>
      </w:pPr>
    </w:p>
    <w:p w14:paraId="6AF768C5" w14:textId="65DC89CF" w:rsidR="00AE0B01" w:rsidRDefault="00AE0B01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Cs/>
          <w:color w:val="EE0000"/>
        </w:rPr>
      </w:pPr>
      <w:r w:rsidRPr="00AE0B01">
        <w:rPr>
          <w:rFonts w:ascii="Georgia" w:hAnsi="Georgia" w:cs="Arial"/>
          <w:bCs/>
          <w:color w:val="EE0000"/>
        </w:rPr>
        <w:t xml:space="preserve">If there is </w:t>
      </w:r>
      <w:r>
        <w:rPr>
          <w:rFonts w:ascii="Georgia" w:hAnsi="Georgia" w:cs="Arial"/>
          <w:bCs/>
          <w:color w:val="EE0000"/>
        </w:rPr>
        <w:t>a</w:t>
      </w:r>
      <w:r w:rsidRPr="00AE0B01">
        <w:rPr>
          <w:rFonts w:ascii="Georgia" w:hAnsi="Georgia" w:cs="Arial"/>
          <w:bCs/>
          <w:color w:val="EE0000"/>
        </w:rPr>
        <w:t xml:space="preserve"> figure, use this format</w:t>
      </w:r>
      <w:r>
        <w:rPr>
          <w:rFonts w:ascii="Georgia" w:hAnsi="Georgia" w:cs="Arial"/>
          <w:bCs/>
          <w:color w:val="EE0000"/>
        </w:rPr>
        <w:t>:</w:t>
      </w:r>
    </w:p>
    <w:p w14:paraId="26CF46F2" w14:textId="77777777" w:rsidR="00AE0B01" w:rsidRDefault="00AE0B01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Cs/>
          <w:color w:val="EE0000"/>
        </w:rPr>
      </w:pPr>
    </w:p>
    <w:p w14:paraId="7B1AF210" w14:textId="79A55441" w:rsidR="00AE0B01" w:rsidRDefault="00AE0B01" w:rsidP="00AE0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eorgia" w:hAnsi="Georgia" w:cs="Arial"/>
          <w:bCs/>
          <w:color w:val="EE0000"/>
        </w:rPr>
      </w:pPr>
      <w:r>
        <w:rPr>
          <w:rFonts w:ascii="Georgia" w:hAnsi="Georgia" w:cs="Arial"/>
          <w:bCs/>
          <w:color w:val="EE0000"/>
        </w:rPr>
        <w:t>Image of the Diagram</w:t>
      </w:r>
    </w:p>
    <w:p w14:paraId="0CAF4A60" w14:textId="3264840B" w:rsidR="00AE0B01" w:rsidRPr="00AE0B01" w:rsidRDefault="00AE0B01" w:rsidP="00AE0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eorgia" w:hAnsi="Georgia" w:cs="Arial"/>
          <w:bCs/>
          <w:i/>
          <w:iCs/>
        </w:rPr>
      </w:pPr>
      <w:r w:rsidRPr="00AE0B01">
        <w:rPr>
          <w:rFonts w:ascii="Georgia" w:hAnsi="Georgia" w:cs="Arial"/>
          <w:bCs/>
          <w:i/>
          <w:iCs/>
        </w:rPr>
        <w:t>Figure 1. Title of the Diagram</w:t>
      </w:r>
    </w:p>
    <w:p w14:paraId="68723040" w14:textId="77777777" w:rsidR="00AE0B01" w:rsidRPr="00264954" w:rsidRDefault="00AE0B01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</w:rPr>
      </w:pPr>
    </w:p>
    <w:p w14:paraId="0676FEFB" w14:textId="6E97F06A" w:rsidR="00D55D56" w:rsidRPr="00264954" w:rsidRDefault="001C4F7E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Results/Findings</w:t>
      </w:r>
      <w:r w:rsidR="006B130B"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1E20A127" w14:textId="5D372484" w:rsidR="00D55D56" w:rsidRPr="00264954" w:rsidRDefault="006B130B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1B4647FD" w14:textId="77777777" w:rsidR="00F501BF" w:rsidRPr="00264954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5CC1FC77" w14:textId="1A7CF5A1" w:rsidR="00F501BF" w:rsidRPr="00264954" w:rsidRDefault="00F63B50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  <w:sz w:val="24"/>
          <w:szCs w:val="24"/>
        </w:rPr>
      </w:pPr>
      <w:r w:rsidRPr="00264954">
        <w:rPr>
          <w:rFonts w:ascii="Georgia" w:hAnsi="Georgia" w:cs="Arial"/>
          <w:i/>
          <w:iCs/>
          <w:color w:val="000000"/>
          <w:sz w:val="24"/>
          <w:szCs w:val="24"/>
        </w:rPr>
        <w:t>Table 1. Title of the Table</w:t>
      </w:r>
      <w:r w:rsidR="00F501BF" w:rsidRPr="00264954">
        <w:rPr>
          <w:rFonts w:ascii="Georgia" w:hAnsi="Georgia" w:cs="Arial"/>
          <w:color w:val="000000"/>
          <w:sz w:val="24"/>
          <w:szCs w:val="24"/>
        </w:rPr>
        <w:t xml:space="preserve"> </w:t>
      </w:r>
      <w:r w:rsidR="00F501BF" w:rsidRPr="00264954">
        <w:rPr>
          <w:rFonts w:ascii="Georgia" w:hAnsi="Georgia" w:cs="Arial"/>
          <w:color w:val="FF0000"/>
          <w:sz w:val="24"/>
          <w:szCs w:val="24"/>
        </w:rPr>
        <w:t>[content of the table, font 1</w:t>
      </w:r>
      <w:r w:rsidR="0049347C" w:rsidRPr="00264954">
        <w:rPr>
          <w:rFonts w:ascii="Georgia" w:hAnsi="Georgia" w:cs="Arial"/>
          <w:color w:val="FF0000"/>
          <w:sz w:val="24"/>
          <w:szCs w:val="24"/>
        </w:rPr>
        <w:t>0</w:t>
      </w:r>
      <w:r w:rsidR="00F501BF" w:rsidRPr="00264954">
        <w:rPr>
          <w:rFonts w:ascii="Georgia" w:hAnsi="Georgia" w:cs="Arial"/>
          <w:color w:val="FF0000"/>
          <w:sz w:val="24"/>
          <w:szCs w:val="24"/>
        </w:rPr>
        <w:t>]</w:t>
      </w:r>
    </w:p>
    <w:tbl>
      <w:tblPr>
        <w:tblStyle w:val="a1"/>
        <w:tblW w:w="8141" w:type="dxa"/>
        <w:tblInd w:w="250" w:type="dxa"/>
        <w:tblLayout w:type="fixed"/>
        <w:tblLook w:val="0400" w:firstRow="0" w:lastRow="0" w:firstColumn="0" w:lastColumn="0" w:noHBand="0" w:noVBand="1"/>
      </w:tblPr>
      <w:tblGrid>
        <w:gridCol w:w="1999"/>
        <w:gridCol w:w="1284"/>
        <w:gridCol w:w="1142"/>
        <w:gridCol w:w="1285"/>
        <w:gridCol w:w="1285"/>
        <w:gridCol w:w="1146"/>
      </w:tblGrid>
      <w:tr w:rsidR="00F501BF" w:rsidRPr="00264954" w14:paraId="1917F870" w14:textId="77777777" w:rsidTr="00F501BF">
        <w:trPr>
          <w:trHeight w:val="56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18FF409E" w14:textId="16ABEB09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135EA9A5" w14:textId="1AD2CC76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319ED3EB" w14:textId="77B3678C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534A1F5" w14:textId="02E4E308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F3607B3" w14:textId="511A177D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16D233C0" w14:textId="5278EDC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</w:tr>
      <w:tr w:rsidR="00F501BF" w:rsidRPr="00264954" w14:paraId="5E4E6C2C" w14:textId="77777777" w:rsidTr="00F501BF">
        <w:trPr>
          <w:trHeight w:val="56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5BE396ED" w14:textId="28339EEA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Edition year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4521E18E" w14:textId="5F644A0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2016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3FD6EE29" w14:textId="2578D246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2017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37B721D" w14:textId="27279834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2018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21D5867F" w14:textId="3506D563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2019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17958650" w14:textId="6235104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2020</w:t>
            </w:r>
          </w:p>
        </w:tc>
      </w:tr>
      <w:tr w:rsidR="00F501BF" w:rsidRPr="00264954" w14:paraId="399BD829" w14:textId="77777777" w:rsidTr="00F501BF">
        <w:trPr>
          <w:trHeight w:val="89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47A29031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Success rate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428287C9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26.6%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249FF7A6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28.4%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27EC55AD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50.9%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09F946E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89.9%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750E1DD8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68.8%</w:t>
            </w:r>
          </w:p>
        </w:tc>
      </w:tr>
    </w:tbl>
    <w:p w14:paraId="2AC07DEE" w14:textId="77777777" w:rsidR="00F501BF" w:rsidRPr="00264954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498B114A" w14:textId="7A353AA2" w:rsidR="00D55D56" w:rsidRPr="00264954" w:rsidRDefault="001C4F7E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Discussion</w:t>
      </w:r>
      <w:r w:rsidR="006B130B"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77231554" w14:textId="121B23C8" w:rsidR="00D55D56" w:rsidRPr="00264954" w:rsidRDefault="006B130B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17F6225E" w14:textId="77777777" w:rsidR="00D55D56" w:rsidRPr="00264954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5333013E" w14:textId="3B935E36" w:rsidR="00D55D56" w:rsidRPr="00264954" w:rsidRDefault="001C4F7E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Conclusion</w:t>
      </w:r>
      <w:r w:rsidR="006B130B"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66C39C2F" w14:textId="39ADD4EC" w:rsidR="00D55D56" w:rsidRPr="006D6F61" w:rsidRDefault="006B130B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EE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6D6F61">
        <w:rPr>
          <w:rFonts w:ascii="Georgia" w:hAnsi="Georgia" w:cs="Arial"/>
          <w:color w:val="EE0000"/>
        </w:rPr>
        <w:t>(</w:t>
      </w:r>
      <w:r w:rsidR="006D6F61" w:rsidRPr="006D6F61">
        <w:rPr>
          <w:rFonts w:ascii="Georgia" w:hAnsi="Georgia" w:cs="Arial"/>
          <w:color w:val="EE0000"/>
        </w:rPr>
        <w:t>Georgia Font, 11</w:t>
      </w:r>
      <w:r w:rsidRPr="006D6F61">
        <w:rPr>
          <w:rFonts w:ascii="Georgia" w:hAnsi="Georgia" w:cs="Arial"/>
          <w:color w:val="EE0000"/>
        </w:rPr>
        <w:t>)</w:t>
      </w:r>
    </w:p>
    <w:p w14:paraId="794BB028" w14:textId="77777777" w:rsidR="00D55D56" w:rsidRPr="00264954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1B17AB3B" w14:textId="0CC393C3" w:rsidR="00A3309C" w:rsidRPr="00264954" w:rsidRDefault="00A3309C" w:rsidP="00A330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 w:rsidRPr="00264954">
        <w:rPr>
          <w:rFonts w:ascii="Georgia" w:hAnsi="Georgia" w:cs="Arial"/>
          <w:b/>
          <w:color w:val="000000"/>
          <w:sz w:val="28"/>
          <w:szCs w:val="28"/>
        </w:rPr>
        <w:t xml:space="preserve">Acknowledgment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6D6F61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6D6F61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Font, Bold,14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)</w:t>
      </w:r>
    </w:p>
    <w:p w14:paraId="7610BD50" w14:textId="41ECBDA4" w:rsidR="00A3309C" w:rsidRPr="00264954" w:rsidRDefault="00A3309C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If there is any, </w:t>
      </w:r>
      <w:r w:rsidR="006D6F61" w:rsidRPr="006D6F61">
        <w:rPr>
          <w:rFonts w:ascii="Georgia" w:hAnsi="Georgia" w:cs="Arial"/>
          <w:color w:val="000000"/>
        </w:rPr>
        <w:t>Text (Georgia Font, 11)</w:t>
      </w:r>
    </w:p>
    <w:p w14:paraId="543C7E16" w14:textId="77777777" w:rsidR="00163E10" w:rsidRDefault="00163E10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5942DDC9" w14:textId="77777777" w:rsidR="00AE0B01" w:rsidRPr="00264954" w:rsidRDefault="00AE0B01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08D139C9" w14:textId="4A3D0768" w:rsidR="00264954" w:rsidRPr="00264954" w:rsidRDefault="00264954" w:rsidP="00264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 w:rsidRPr="00264954">
        <w:rPr>
          <w:rFonts w:ascii="Georgia" w:hAnsi="Georgia" w:cs="Arial"/>
          <w:b/>
          <w:color w:val="000000"/>
          <w:sz w:val="28"/>
          <w:szCs w:val="28"/>
        </w:rPr>
        <w:lastRenderedPageBreak/>
        <w:t xml:space="preserve">Declaration on the Use of AI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6D6F61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6D6F61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Font, Bold,14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)</w:t>
      </w:r>
    </w:p>
    <w:p w14:paraId="5DA277AF" w14:textId="48D2016A" w:rsidR="00264954" w:rsidRPr="00264954" w:rsidRDefault="00264954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If there is any, such as </w:t>
      </w:r>
      <w:proofErr w:type="gramStart"/>
      <w:r w:rsidRPr="00264954">
        <w:rPr>
          <w:rFonts w:ascii="Georgia" w:hAnsi="Georgia" w:cs="Arial"/>
          <w:color w:val="000000"/>
        </w:rPr>
        <w:t>The</w:t>
      </w:r>
      <w:proofErr w:type="gramEnd"/>
      <w:r w:rsidRPr="00264954">
        <w:rPr>
          <w:rFonts w:ascii="Georgia" w:hAnsi="Georgia" w:cs="Arial"/>
          <w:color w:val="000000"/>
        </w:rPr>
        <w:t xml:space="preserve"> researchers utilized ChatGPT, Grammarly, and Quill Bot for grammar check, paraphrasing, and refinement of sentences and paragraphs </w:t>
      </w:r>
      <w:r w:rsidR="006D6F61" w:rsidRPr="006D6F61">
        <w:rPr>
          <w:rFonts w:ascii="Georgia" w:hAnsi="Georgia" w:cs="Arial"/>
          <w:color w:val="FF0000"/>
        </w:rPr>
        <w:t>(Georgia Font, 11)</w:t>
      </w:r>
    </w:p>
    <w:p w14:paraId="44D34108" w14:textId="77777777" w:rsidR="00264954" w:rsidRDefault="00264954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21DAC80D" w14:textId="659BF3A5" w:rsidR="00307FAD" w:rsidRPr="00264954" w:rsidRDefault="00307FAD" w:rsidP="00307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Data Availability Statement</w:t>
      </w:r>
      <w:r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>
        <w:rPr>
          <w:rFonts w:ascii="Georgia" w:hAnsi="Georgia" w:cs="Arial"/>
          <w:b/>
          <w:color w:val="FF0000"/>
          <w:sz w:val="28"/>
          <w:szCs w:val="28"/>
        </w:rPr>
        <w:t>Georgia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 xml:space="preserve"> Font, Bold,14)</w:t>
      </w:r>
    </w:p>
    <w:p w14:paraId="61395757" w14:textId="0F2804FF" w:rsidR="00307FAD" w:rsidRDefault="00307FAD" w:rsidP="00307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FF0000"/>
        </w:rPr>
      </w:pPr>
      <w:r w:rsidRPr="00307FAD">
        <w:rPr>
          <w:rFonts w:ascii="Georgia" w:hAnsi="Georgia" w:cs="Arial"/>
          <w:color w:val="000000"/>
        </w:rPr>
        <w:t>The data supporting the findings of this study are available from the corresponding author upon reasonable request.</w:t>
      </w:r>
      <w:r w:rsidRPr="00264954">
        <w:rPr>
          <w:rFonts w:ascii="Georgia" w:hAnsi="Georgia" w:cs="Arial"/>
          <w:color w:val="000000"/>
        </w:rPr>
        <w:t xml:space="preserve"> </w:t>
      </w:r>
      <w:r w:rsidRPr="006D6F61">
        <w:rPr>
          <w:rFonts w:ascii="Georgia" w:hAnsi="Georgia" w:cs="Arial"/>
          <w:color w:val="FF0000"/>
        </w:rPr>
        <w:t>(Georgia Font, 11)</w:t>
      </w:r>
    </w:p>
    <w:p w14:paraId="39449DDF" w14:textId="77777777" w:rsidR="00307FAD" w:rsidRDefault="00307FAD" w:rsidP="00307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FF0000"/>
        </w:rPr>
      </w:pPr>
    </w:p>
    <w:p w14:paraId="20443077" w14:textId="12E3019C" w:rsidR="00307FAD" w:rsidRPr="00264954" w:rsidRDefault="00307FAD" w:rsidP="00307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Funding Statement</w:t>
      </w:r>
      <w:r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>
        <w:rPr>
          <w:rFonts w:ascii="Georgia" w:hAnsi="Georgia" w:cs="Arial"/>
          <w:b/>
          <w:color w:val="FF0000"/>
          <w:sz w:val="28"/>
          <w:szCs w:val="28"/>
        </w:rPr>
        <w:t>Georgia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 xml:space="preserve"> Font, Bold,14)</w:t>
      </w:r>
    </w:p>
    <w:p w14:paraId="7304182C" w14:textId="2915DC66" w:rsidR="00307FAD" w:rsidRPr="00264954" w:rsidRDefault="00307FAD" w:rsidP="00307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307FAD">
        <w:rPr>
          <w:rFonts w:ascii="Georgia" w:hAnsi="Georgia" w:cs="Arial"/>
          <w:color w:val="000000"/>
        </w:rPr>
        <w:t>This research received no external funding.</w:t>
      </w:r>
      <w:r w:rsidRPr="00264954">
        <w:rPr>
          <w:rFonts w:ascii="Georgia" w:hAnsi="Georgia" w:cs="Arial"/>
          <w:color w:val="000000"/>
        </w:rPr>
        <w:t xml:space="preserve"> </w:t>
      </w:r>
      <w:r w:rsidRPr="006D6F61">
        <w:rPr>
          <w:rFonts w:ascii="Georgia" w:hAnsi="Georgia" w:cs="Arial"/>
          <w:color w:val="FF0000"/>
        </w:rPr>
        <w:t>(Georgia Font, 11)</w:t>
      </w:r>
    </w:p>
    <w:p w14:paraId="1C2706FF" w14:textId="77777777" w:rsidR="00307FAD" w:rsidRDefault="00307FAD" w:rsidP="00307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</w:p>
    <w:p w14:paraId="0A4769B1" w14:textId="2BE8CF44" w:rsidR="00307FAD" w:rsidRPr="00264954" w:rsidRDefault="00307FAD" w:rsidP="00307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Conflict of Interest</w:t>
      </w:r>
      <w:r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>
        <w:rPr>
          <w:rFonts w:ascii="Georgia" w:hAnsi="Georgia" w:cs="Arial"/>
          <w:b/>
          <w:color w:val="FF0000"/>
          <w:sz w:val="28"/>
          <w:szCs w:val="28"/>
        </w:rPr>
        <w:t>Georgia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 xml:space="preserve"> Font, Bold,14)</w:t>
      </w:r>
    </w:p>
    <w:p w14:paraId="70AE65D1" w14:textId="4BF56DDF" w:rsidR="00307FAD" w:rsidRPr="00264954" w:rsidRDefault="00307FAD" w:rsidP="00307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Georgia" w:hAnsi="Georgia" w:cs="Arial"/>
          <w:color w:val="000000"/>
        </w:rPr>
      </w:pPr>
      <w:r w:rsidRPr="00307FAD">
        <w:rPr>
          <w:rFonts w:ascii="Georgia" w:hAnsi="Georgia" w:cs="Arial"/>
          <w:color w:val="000000"/>
        </w:rPr>
        <w:t>The authors declare no conflict of interest.</w:t>
      </w:r>
      <w:r w:rsidRPr="00264954">
        <w:rPr>
          <w:rFonts w:ascii="Georgia" w:hAnsi="Georgia" w:cs="Arial"/>
          <w:color w:val="000000"/>
        </w:rPr>
        <w:t xml:space="preserve"> </w:t>
      </w:r>
      <w:r w:rsidRPr="006D6F61">
        <w:rPr>
          <w:rFonts w:ascii="Georgia" w:hAnsi="Georgia" w:cs="Arial"/>
          <w:color w:val="FF0000"/>
        </w:rPr>
        <w:t>(Georgia Font, 11)</w:t>
      </w:r>
    </w:p>
    <w:p w14:paraId="1026215E" w14:textId="77777777" w:rsidR="00307FAD" w:rsidRPr="00264954" w:rsidRDefault="00307FA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2D6E9315" w14:textId="520F4548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 w:rsidRPr="00264954">
        <w:rPr>
          <w:rFonts w:ascii="Georgia" w:hAnsi="Georgia" w:cs="Arial"/>
          <w:b/>
          <w:color w:val="000000"/>
          <w:sz w:val="28"/>
          <w:szCs w:val="28"/>
        </w:rPr>
        <w:t xml:space="preserve">References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060D6499" w14:textId="1E00E14D" w:rsidR="00D55D56" w:rsidRPr="00264954" w:rsidRDefault="006D6F61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  <w:r w:rsidRPr="006D6F61">
        <w:rPr>
          <w:rFonts w:ascii="Georgia" w:hAnsi="Georgia" w:cs="Arial"/>
          <w:color w:val="000000"/>
        </w:rPr>
        <w:t xml:space="preserve">Text </w:t>
      </w:r>
      <w:r w:rsidRPr="006D6F61">
        <w:rPr>
          <w:rFonts w:ascii="Georgia" w:hAnsi="Georgia" w:cs="Arial"/>
          <w:color w:val="EE0000"/>
        </w:rPr>
        <w:t>(Georgia Font, 11)</w:t>
      </w:r>
      <w:r w:rsidR="006B130B" w:rsidRPr="00264954">
        <w:rPr>
          <w:rFonts w:ascii="Georgia" w:hAnsi="Georgia" w:cs="Arial"/>
          <w:color w:val="FF0000"/>
        </w:rPr>
        <w:t>.</w:t>
      </w:r>
      <w:r w:rsidR="006B130B" w:rsidRPr="00264954">
        <w:rPr>
          <w:rFonts w:ascii="Georgia" w:hAnsi="Georgia" w:cs="Arial"/>
          <w:color w:val="000000"/>
        </w:rPr>
        <w:t xml:space="preserve"> </w:t>
      </w:r>
    </w:p>
    <w:p w14:paraId="4AD8FE80" w14:textId="77777777" w:rsidR="00D55D56" w:rsidRPr="00264954" w:rsidRDefault="006B130B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color w:val="FF0000"/>
        </w:rPr>
        <w:t>Please Follow APA 7</w:t>
      </w:r>
      <w:r w:rsidRPr="00264954">
        <w:rPr>
          <w:rFonts w:ascii="Georgia" w:hAnsi="Georgia" w:cs="Arial"/>
          <w:color w:val="FF0000"/>
          <w:vertAlign w:val="superscript"/>
        </w:rPr>
        <w:t xml:space="preserve">th </w:t>
      </w:r>
      <w:r w:rsidRPr="00264954">
        <w:rPr>
          <w:rFonts w:ascii="Georgia" w:hAnsi="Georgia" w:cs="Arial"/>
          <w:color w:val="FF0000"/>
        </w:rPr>
        <w:t>Edition</w:t>
      </w:r>
    </w:p>
    <w:p w14:paraId="5A9774F0" w14:textId="2043BDA5" w:rsidR="00D55D56" w:rsidRPr="00264954" w:rsidRDefault="00F501BF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color w:val="FF0000"/>
        </w:rPr>
        <w:t xml:space="preserve">References should be </w:t>
      </w:r>
      <w:r w:rsidR="004A3330">
        <w:rPr>
          <w:rFonts w:ascii="Georgia" w:hAnsi="Georgia" w:cs="Arial"/>
          <w:color w:val="FF0000"/>
        </w:rPr>
        <w:t>a</w:t>
      </w:r>
      <w:r w:rsidR="00ED664E" w:rsidRPr="00264954">
        <w:rPr>
          <w:rFonts w:ascii="Georgia" w:hAnsi="Georgia" w:cs="Arial"/>
          <w:color w:val="FF0000"/>
        </w:rPr>
        <w:t>lphabetically arranged</w:t>
      </w:r>
    </w:p>
    <w:p w14:paraId="3601853D" w14:textId="085A9532" w:rsidR="003B176F" w:rsidRPr="003B176F" w:rsidRDefault="003B176F" w:rsidP="003B1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  <w:r w:rsidRPr="003B176F">
        <w:rPr>
          <w:rFonts w:ascii="Georgia" w:hAnsi="Georgia" w:cs="Arial"/>
          <w:color w:val="000000"/>
        </w:rPr>
        <w:t>Rosales, R. J. (2020). The Frequency of Practice of the Catholic Social Teaching and Sta. Teresa College Core</w:t>
      </w:r>
      <w:r w:rsidR="00163E10">
        <w:rPr>
          <w:rFonts w:ascii="Georgia" w:hAnsi="Georgia" w:cs="Arial"/>
          <w:color w:val="000000"/>
        </w:rPr>
        <w:t xml:space="preserve"> </w:t>
      </w:r>
      <w:r w:rsidRPr="003B176F">
        <w:rPr>
          <w:rFonts w:ascii="Georgia" w:hAnsi="Georgia" w:cs="Arial"/>
          <w:color w:val="000000"/>
        </w:rPr>
        <w:t xml:space="preserve">Values: Development of Teresian Core Values Assessment Scale. </w:t>
      </w:r>
      <w:r w:rsidRPr="003B176F">
        <w:rPr>
          <w:rFonts w:ascii="Georgia" w:hAnsi="Georgia" w:cs="Arial"/>
          <w:i/>
          <w:iCs/>
          <w:color w:val="000000"/>
        </w:rPr>
        <w:t>International Journal of Research Studies in Education, 9</w:t>
      </w:r>
      <w:r w:rsidRPr="003B176F">
        <w:rPr>
          <w:rFonts w:ascii="Georgia" w:hAnsi="Georgia" w:cs="Arial"/>
          <w:color w:val="000000"/>
        </w:rPr>
        <w:t>(4), 59-74. https:// doi.org/10.5861/ijrse.2020.5806</w:t>
      </w:r>
    </w:p>
    <w:p w14:paraId="7361584A" w14:textId="77777777" w:rsidR="003B176F" w:rsidRPr="003B176F" w:rsidRDefault="003B176F" w:rsidP="003B1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  <w:r w:rsidRPr="003B176F">
        <w:rPr>
          <w:rFonts w:ascii="Georgia" w:hAnsi="Georgia" w:cs="Arial"/>
          <w:color w:val="000000"/>
        </w:rPr>
        <w:t xml:space="preserve">Rosales, R. J. J. (2021). Online Eucharistic celebration and the spiritual well-being of the Catholic Faithful of San Isidro Labrador Parish, Cuenca, Batangas during COVID-19 pandemic. </w:t>
      </w:r>
      <w:r w:rsidRPr="003B176F">
        <w:rPr>
          <w:rFonts w:ascii="Georgia" w:hAnsi="Georgia" w:cs="Arial"/>
          <w:i/>
          <w:iCs/>
          <w:color w:val="000000"/>
        </w:rPr>
        <w:t>International Journal of Research Studies in Education, 10</w:t>
      </w:r>
      <w:r w:rsidRPr="003B176F">
        <w:rPr>
          <w:rFonts w:ascii="Georgia" w:hAnsi="Georgia" w:cs="Arial"/>
          <w:color w:val="000000"/>
        </w:rPr>
        <w:t>(1), 37-45. https://doi.org/10.5861/ijrse.2020.5920</w:t>
      </w:r>
    </w:p>
    <w:p w14:paraId="7884F4A2" w14:textId="77777777" w:rsidR="003B176F" w:rsidRPr="003B176F" w:rsidRDefault="003B176F" w:rsidP="003B1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  <w:r w:rsidRPr="003B176F">
        <w:rPr>
          <w:rFonts w:ascii="Georgia" w:hAnsi="Georgia" w:cs="Arial"/>
          <w:color w:val="000000"/>
        </w:rPr>
        <w:t xml:space="preserve">Rosales, R. J. J. (2021). A Year of COVID-19 and the Spiritual Well-being of the People. </w:t>
      </w:r>
      <w:r w:rsidRPr="003B176F">
        <w:rPr>
          <w:rFonts w:ascii="Georgia" w:hAnsi="Georgia" w:cs="Arial"/>
          <w:i/>
          <w:iCs/>
          <w:color w:val="000000"/>
        </w:rPr>
        <w:t>Journal of Public Health, 43</w:t>
      </w:r>
      <w:r w:rsidRPr="003B176F">
        <w:rPr>
          <w:rFonts w:ascii="Georgia" w:hAnsi="Georgia" w:cs="Arial"/>
          <w:color w:val="000000"/>
        </w:rPr>
        <w:t>(2), e354-e355. https://doi.org/10.1093/pubmed/fdab071</w:t>
      </w:r>
    </w:p>
    <w:p w14:paraId="4B073BEE" w14:textId="1FA9DE78" w:rsidR="00020AC3" w:rsidRDefault="003B176F" w:rsidP="003B1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  <w:r w:rsidRPr="003B176F">
        <w:rPr>
          <w:rFonts w:ascii="Georgia" w:hAnsi="Georgia" w:cs="Arial"/>
          <w:color w:val="000000"/>
        </w:rPr>
        <w:t xml:space="preserve">Rosales, R. J. J. and Agena, K. E. G. (2021). The role of ‘Alay Kapwa Spirituality’ amid COVID-19 pandemic. </w:t>
      </w:r>
      <w:r w:rsidRPr="003B176F">
        <w:rPr>
          <w:rFonts w:ascii="Georgia" w:hAnsi="Georgia" w:cs="Arial"/>
          <w:i/>
          <w:iCs/>
          <w:color w:val="000000"/>
        </w:rPr>
        <w:t>Journal of Public Health, 43</w:t>
      </w:r>
      <w:r w:rsidRPr="003B176F">
        <w:rPr>
          <w:rFonts w:ascii="Georgia" w:hAnsi="Georgia" w:cs="Arial"/>
          <w:color w:val="000000"/>
        </w:rPr>
        <w:t>(3), e515-e516. https://doi.org/10.1093/pubmed/fdab143</w:t>
      </w:r>
    </w:p>
    <w:p w14:paraId="40CC31A4" w14:textId="77777777" w:rsidR="00020AC3" w:rsidRDefault="00020AC3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</w:p>
    <w:p w14:paraId="442AEE8E" w14:textId="77777777" w:rsidR="00E12852" w:rsidRDefault="00E12852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</w:p>
    <w:p w14:paraId="65213A91" w14:textId="77777777" w:rsidR="00E12852" w:rsidRDefault="00E12852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</w:p>
    <w:p w14:paraId="4FFAEBD2" w14:textId="2E85AC16" w:rsidR="00E12852" w:rsidRDefault="00E12852" w:rsidP="005B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b/>
          <w:bCs/>
          <w:color w:val="000000"/>
        </w:rPr>
      </w:pPr>
      <w:r>
        <w:rPr>
          <w:rFonts w:ascii="Georgia" w:hAnsi="Georgia" w:cs="Arial"/>
          <w:b/>
          <w:bCs/>
          <w:color w:val="000000"/>
        </w:rPr>
        <w:t>Note:</w:t>
      </w:r>
    </w:p>
    <w:p w14:paraId="60447C61" w14:textId="5D989C5D" w:rsidR="00E12852" w:rsidRDefault="00E12852" w:rsidP="00E1285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bCs/>
          <w:color w:val="000000"/>
        </w:rPr>
      </w:pPr>
      <w:r>
        <w:rPr>
          <w:rFonts w:ascii="Georgia" w:hAnsi="Georgia" w:cs="Arial"/>
          <w:b/>
          <w:bCs/>
          <w:color w:val="000000"/>
        </w:rPr>
        <w:t>All author details must be included in the encoding of contributors at the submission portal</w:t>
      </w:r>
      <w:r w:rsidR="001817C4">
        <w:rPr>
          <w:rFonts w:ascii="Georgia" w:hAnsi="Georgia" w:cs="Arial"/>
          <w:b/>
          <w:bCs/>
          <w:color w:val="000000"/>
        </w:rPr>
        <w:t>/site.</w:t>
      </w:r>
    </w:p>
    <w:p w14:paraId="432F6903" w14:textId="644919E5" w:rsidR="00E12852" w:rsidRDefault="00E12852" w:rsidP="00E1285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bCs/>
          <w:color w:val="000000"/>
        </w:rPr>
      </w:pPr>
      <w:r>
        <w:rPr>
          <w:rFonts w:ascii="Georgia" w:hAnsi="Georgia" w:cs="Arial"/>
          <w:b/>
          <w:bCs/>
          <w:color w:val="000000"/>
        </w:rPr>
        <w:t>Make sure that all authors have ORCID account as it is required by the journal.</w:t>
      </w:r>
    </w:p>
    <w:p w14:paraId="58945742" w14:textId="09E046C1" w:rsidR="00E12852" w:rsidRDefault="001817C4" w:rsidP="00E1285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bCs/>
          <w:color w:val="000000"/>
        </w:rPr>
      </w:pPr>
      <w:r>
        <w:rPr>
          <w:rFonts w:ascii="Georgia" w:hAnsi="Georgia" w:cs="Arial"/>
          <w:b/>
          <w:bCs/>
          <w:color w:val="000000"/>
        </w:rPr>
        <w:t>Make sure that the “About the Author” section is encoded in the contributor section of the submission portal/site.</w:t>
      </w:r>
    </w:p>
    <w:p w14:paraId="7AEABED4" w14:textId="1107D996" w:rsidR="001817C4" w:rsidRPr="00E12852" w:rsidRDefault="001817C4" w:rsidP="00E1285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bCs/>
          <w:color w:val="000000"/>
        </w:rPr>
      </w:pPr>
      <w:r>
        <w:rPr>
          <w:rFonts w:ascii="Georgia" w:hAnsi="Georgia" w:cs="Arial"/>
          <w:b/>
          <w:bCs/>
          <w:color w:val="000000"/>
        </w:rPr>
        <w:lastRenderedPageBreak/>
        <w:t>Complete the details of the affiliation, by writing the complete name of the affiliation, city/town, and country (ex. De La Salle University, Manila, Philippines).</w:t>
      </w:r>
    </w:p>
    <w:sectPr w:rsidR="001817C4" w:rsidRPr="00E12852" w:rsidSect="00AE0B01">
      <w:pgSz w:w="10080" w:h="14400" w:code="1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87540" w14:textId="77777777" w:rsidR="00F71418" w:rsidRDefault="00F71418">
      <w:pPr>
        <w:spacing w:after="0" w:line="240" w:lineRule="auto"/>
      </w:pPr>
      <w:r>
        <w:separator/>
      </w:r>
    </w:p>
  </w:endnote>
  <w:endnote w:type="continuationSeparator" w:id="0">
    <w:p w14:paraId="4EA0A416" w14:textId="77777777" w:rsidR="00F71418" w:rsidRDefault="00F71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</w:rPr>
      <w:id w:val="895397495"/>
      <w:docPartObj>
        <w:docPartGallery w:val="Page Numbers (Bottom of Page)"/>
        <w:docPartUnique/>
      </w:docPartObj>
    </w:sdtPr>
    <w:sdtEndPr>
      <w:rPr>
        <w:i w:val="0"/>
        <w:iCs w:val="0"/>
        <w:noProof/>
      </w:rPr>
    </w:sdtEndPr>
    <w:sdtContent>
      <w:p w14:paraId="2D72296C" w14:textId="4EB2D959" w:rsidR="002C1A03" w:rsidRDefault="00A83570">
        <w:pPr>
          <w:pStyle w:val="Footer"/>
          <w:jc w:val="right"/>
        </w:pPr>
        <w:r w:rsidRPr="00A83570">
          <w:rPr>
            <w:i/>
            <w:iCs/>
          </w:rPr>
          <w:t>Hitik: International Journal of Catechists and Religious Educators</w:t>
        </w:r>
        <w:r w:rsidR="00365D78">
          <w:rPr>
            <w:i/>
            <w:iCs/>
          </w:rPr>
          <w:t xml:space="preserve"> </w:t>
        </w:r>
        <w:r w:rsidR="002C1A03">
          <w:t xml:space="preserve">| </w:t>
        </w:r>
        <w:r w:rsidR="002C1A03">
          <w:fldChar w:fldCharType="begin"/>
        </w:r>
        <w:r w:rsidR="002C1A03">
          <w:instrText xml:space="preserve"> PAGE   \* MERGEFORMAT </w:instrText>
        </w:r>
        <w:r w:rsidR="002C1A03">
          <w:fldChar w:fldCharType="separate"/>
        </w:r>
        <w:r w:rsidR="002C1A03">
          <w:rPr>
            <w:noProof/>
          </w:rPr>
          <w:t>2</w:t>
        </w:r>
        <w:r w:rsidR="002C1A03">
          <w:rPr>
            <w:noProof/>
          </w:rPr>
          <w:fldChar w:fldCharType="end"/>
        </w:r>
      </w:p>
    </w:sdtContent>
  </w:sdt>
  <w:p w14:paraId="2EF2DFED" w14:textId="77777777" w:rsidR="00D55D56" w:rsidRDefault="00D55D56" w:rsidP="00FB64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99D68" w14:textId="59E4FD90" w:rsidR="00D55D56" w:rsidRPr="00FB77B5" w:rsidRDefault="00D55D56" w:rsidP="00FB77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Roboto" w:eastAsia="Arial" w:hAnsi="Roboto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7E09E" w14:textId="77777777" w:rsidR="00F71418" w:rsidRDefault="00F71418">
      <w:pPr>
        <w:spacing w:after="0" w:line="240" w:lineRule="auto"/>
      </w:pPr>
      <w:r>
        <w:separator/>
      </w:r>
    </w:p>
  </w:footnote>
  <w:footnote w:type="continuationSeparator" w:id="0">
    <w:p w14:paraId="138B00E8" w14:textId="77777777" w:rsidR="00F71418" w:rsidRDefault="00F71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5248A" w14:textId="77777777" w:rsidR="00D55D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D2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67.7pt;height:467.7pt;z-index:-25165670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6444A" w14:textId="77777777" w:rsidR="00163E10" w:rsidRDefault="00163E10" w:rsidP="00163E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EBD15ED" wp14:editId="26FEE2FE">
          <wp:simplePos x="0" y="0"/>
          <wp:positionH relativeFrom="column">
            <wp:posOffset>4786630</wp:posOffset>
          </wp:positionH>
          <wp:positionV relativeFrom="paragraph">
            <wp:posOffset>-344170</wp:posOffset>
          </wp:positionV>
          <wp:extent cx="802005" cy="802005"/>
          <wp:effectExtent l="0" t="0" r="0" b="0"/>
          <wp:wrapNone/>
          <wp:docPr id="1244315170" name="Picture 1" descr="A logo of a building with a star and rainb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424122" name="Picture 1" descr="A logo of a building with a star and rainb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1B56DF1A" wp14:editId="6EB99E17">
          <wp:simplePos x="0" y="0"/>
          <wp:positionH relativeFrom="margin">
            <wp:posOffset>4027170</wp:posOffset>
          </wp:positionH>
          <wp:positionV relativeFrom="page">
            <wp:posOffset>59690</wp:posOffset>
          </wp:positionV>
          <wp:extent cx="965835" cy="965835"/>
          <wp:effectExtent l="0" t="0" r="0" b="0"/>
          <wp:wrapNone/>
          <wp:docPr id="155142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73830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3570">
      <w:rPr>
        <w:rFonts w:ascii="Cambria" w:hAnsi="Cambria"/>
        <w:b/>
        <w:bCs/>
      </w:rPr>
      <w:t xml:space="preserve"> Hitik: International Journal of Catechists and Religious Educators </w:t>
    </w:r>
  </w:p>
  <w:p w14:paraId="50569CDB" w14:textId="77777777" w:rsidR="00163E10" w:rsidRPr="00A83570" w:rsidRDefault="00163E10" w:rsidP="00163E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 w:rsidRPr="00365D78">
      <w:t xml:space="preserve"> </w:t>
    </w:r>
  </w:p>
  <w:p w14:paraId="03279CA5" w14:textId="77CF6605" w:rsidR="00D55D56" w:rsidRPr="00163E10" w:rsidRDefault="00D55D56" w:rsidP="00163E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CB016" w14:textId="42C946FE" w:rsidR="00A83570" w:rsidRDefault="00163E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3B83C4DD" wp14:editId="50A18250">
          <wp:simplePos x="0" y="0"/>
          <wp:positionH relativeFrom="column">
            <wp:posOffset>4786630</wp:posOffset>
          </wp:positionH>
          <wp:positionV relativeFrom="paragraph">
            <wp:posOffset>-344170</wp:posOffset>
          </wp:positionV>
          <wp:extent cx="802005" cy="802005"/>
          <wp:effectExtent l="0" t="0" r="0" b="0"/>
          <wp:wrapNone/>
          <wp:docPr id="1462283955" name="Picture 1" descr="A logo of a building with a star and rainb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424122" name="Picture 1" descr="A logo of a building with a star and rainb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5AE158A3" wp14:editId="20A76384">
          <wp:simplePos x="0" y="0"/>
          <wp:positionH relativeFrom="margin">
            <wp:posOffset>4027170</wp:posOffset>
          </wp:positionH>
          <wp:positionV relativeFrom="page">
            <wp:posOffset>59690</wp:posOffset>
          </wp:positionV>
          <wp:extent cx="965835" cy="965835"/>
          <wp:effectExtent l="0" t="0" r="0" b="0"/>
          <wp:wrapNone/>
          <wp:docPr id="10570244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73830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570" w:rsidRPr="00A83570">
      <w:rPr>
        <w:rFonts w:ascii="Cambria" w:hAnsi="Cambria"/>
        <w:b/>
        <w:bCs/>
      </w:rPr>
      <w:t xml:space="preserve"> Hitik: International Journal of Catechists and Religious Educators </w:t>
    </w:r>
  </w:p>
  <w:p w14:paraId="344C7B3A" w14:textId="5DA84F07" w:rsidR="00D55D56" w:rsidRPr="00A83570" w:rsidRDefault="00365D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 w:rsidRPr="00365D78">
      <w:t xml:space="preserve"> </w:t>
    </w:r>
  </w:p>
  <w:p w14:paraId="75201CD6" w14:textId="30065451" w:rsidR="00D55D56" w:rsidRDefault="00D55D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BFF237E" w14:textId="5A69D8F9" w:rsidR="00D55D56" w:rsidRDefault="00D55D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63090"/>
    <w:multiLevelType w:val="hybridMultilevel"/>
    <w:tmpl w:val="86CE085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089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xNzS2MDQwMTI3MTJV0lEKTi0uzszPAykwqwUAZV4LxSwAAAA="/>
  </w:docVars>
  <w:rsids>
    <w:rsidRoot w:val="00D55D56"/>
    <w:rsid w:val="0000740A"/>
    <w:rsid w:val="00020AC3"/>
    <w:rsid w:val="00040E84"/>
    <w:rsid w:val="000B4958"/>
    <w:rsid w:val="000C77E7"/>
    <w:rsid w:val="000E2E29"/>
    <w:rsid w:val="00145954"/>
    <w:rsid w:val="00163E10"/>
    <w:rsid w:val="001729A0"/>
    <w:rsid w:val="001809B7"/>
    <w:rsid w:val="001817C4"/>
    <w:rsid w:val="001C4F7E"/>
    <w:rsid w:val="001E4AC2"/>
    <w:rsid w:val="001F157E"/>
    <w:rsid w:val="00264954"/>
    <w:rsid w:val="002741A1"/>
    <w:rsid w:val="00275F21"/>
    <w:rsid w:val="00295EC2"/>
    <w:rsid w:val="002C1A03"/>
    <w:rsid w:val="00307FAD"/>
    <w:rsid w:val="00320E08"/>
    <w:rsid w:val="00357D8B"/>
    <w:rsid w:val="00365D78"/>
    <w:rsid w:val="003B176F"/>
    <w:rsid w:val="003E58C6"/>
    <w:rsid w:val="00434DA9"/>
    <w:rsid w:val="004723B6"/>
    <w:rsid w:val="0049347C"/>
    <w:rsid w:val="004A3330"/>
    <w:rsid w:val="004A4584"/>
    <w:rsid w:val="004B6A66"/>
    <w:rsid w:val="005951EE"/>
    <w:rsid w:val="005A729E"/>
    <w:rsid w:val="005B35B2"/>
    <w:rsid w:val="005D4D28"/>
    <w:rsid w:val="005E7AE6"/>
    <w:rsid w:val="0060283B"/>
    <w:rsid w:val="0065193D"/>
    <w:rsid w:val="006724D6"/>
    <w:rsid w:val="006A1BEC"/>
    <w:rsid w:val="006A4C87"/>
    <w:rsid w:val="006B130B"/>
    <w:rsid w:val="006B7B74"/>
    <w:rsid w:val="006D6F61"/>
    <w:rsid w:val="006E0ADC"/>
    <w:rsid w:val="006E6EDD"/>
    <w:rsid w:val="006F6165"/>
    <w:rsid w:val="006F70D3"/>
    <w:rsid w:val="00762933"/>
    <w:rsid w:val="0078090F"/>
    <w:rsid w:val="007B774C"/>
    <w:rsid w:val="007F58CC"/>
    <w:rsid w:val="00813648"/>
    <w:rsid w:val="0083693A"/>
    <w:rsid w:val="00972092"/>
    <w:rsid w:val="00980C85"/>
    <w:rsid w:val="009934EB"/>
    <w:rsid w:val="009F716F"/>
    <w:rsid w:val="00A26A8B"/>
    <w:rsid w:val="00A3309C"/>
    <w:rsid w:val="00A33B88"/>
    <w:rsid w:val="00A36512"/>
    <w:rsid w:val="00A77688"/>
    <w:rsid w:val="00A83570"/>
    <w:rsid w:val="00AE0B01"/>
    <w:rsid w:val="00AE3106"/>
    <w:rsid w:val="00B12E6A"/>
    <w:rsid w:val="00B31F60"/>
    <w:rsid w:val="00B33D67"/>
    <w:rsid w:val="00C32DA1"/>
    <w:rsid w:val="00C85764"/>
    <w:rsid w:val="00C93431"/>
    <w:rsid w:val="00C9373F"/>
    <w:rsid w:val="00CA38D8"/>
    <w:rsid w:val="00CD2447"/>
    <w:rsid w:val="00D0523A"/>
    <w:rsid w:val="00D53D6C"/>
    <w:rsid w:val="00D55D56"/>
    <w:rsid w:val="00E12852"/>
    <w:rsid w:val="00E56C96"/>
    <w:rsid w:val="00E87DFD"/>
    <w:rsid w:val="00E9273B"/>
    <w:rsid w:val="00ED664E"/>
    <w:rsid w:val="00F27FD0"/>
    <w:rsid w:val="00F501BF"/>
    <w:rsid w:val="00F63B50"/>
    <w:rsid w:val="00F71418"/>
    <w:rsid w:val="00F81A2B"/>
    <w:rsid w:val="00FB64CF"/>
    <w:rsid w:val="00F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F68FA"/>
  <w15:docId w15:val="{E3531A62-C445-4350-AB8E-56D33EFBB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FF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7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F03"/>
  </w:style>
  <w:style w:type="paragraph" w:styleId="Footer">
    <w:name w:val="footer"/>
    <w:basedOn w:val="Normal"/>
    <w:link w:val="FooterChar"/>
    <w:uiPriority w:val="99"/>
    <w:unhideWhenUsed/>
    <w:rsid w:val="004C7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F03"/>
  </w:style>
  <w:style w:type="paragraph" w:styleId="NoSpacing">
    <w:name w:val="No Spacing"/>
    <w:uiPriority w:val="1"/>
    <w:qFormat/>
    <w:rsid w:val="004C7F0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C7F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7F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2FB6"/>
    <w:pPr>
      <w:ind w:left="720"/>
      <w:contextualSpacing/>
    </w:pPr>
  </w:style>
  <w:style w:type="table" w:styleId="TableGrid">
    <w:name w:val="Table Grid"/>
    <w:basedOn w:val="TableNormal"/>
    <w:uiPriority w:val="39"/>
    <w:rsid w:val="00CA6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9A5DAD"/>
    <w:pPr>
      <w:spacing w:after="200" w:line="240" w:lineRule="auto"/>
    </w:pPr>
    <w:rPr>
      <w:i/>
      <w:iCs/>
      <w:color w:val="44546A" w:themeColor="text2"/>
      <w:sz w:val="18"/>
      <w:szCs w:val="18"/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871FF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styleId="Strong">
    <w:name w:val="Strong"/>
    <w:basedOn w:val="DefaultParagraphFont"/>
    <w:uiPriority w:val="22"/>
    <w:qFormat/>
    <w:rsid w:val="00BE1BD9"/>
    <w:rPr>
      <w:b/>
      <w:bCs/>
    </w:rPr>
  </w:style>
  <w:style w:type="paragraph" w:styleId="Bibliography">
    <w:name w:val="Bibliography"/>
    <w:basedOn w:val="Normal"/>
    <w:next w:val="Normal"/>
    <w:uiPriority w:val="37"/>
    <w:semiHidden/>
    <w:unhideWhenUsed/>
    <w:rsid w:val="00FE7CD3"/>
    <w:pPr>
      <w:spacing w:line="256" w:lineRule="auto"/>
    </w:pPr>
    <w:rPr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937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7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7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7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76D8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+R5d9bBFeYJBAIqlTEq9nb/y4A==">CgMxLjA4AHIhMTBnYVZ4cHFGc3hETWtxWWE2MDdXaE1LMHlaczBncGR6</go:docsCustomData>
</go:gDocsCustomXmlDataStorage>
</file>

<file path=customXml/itemProps1.xml><?xml version="1.0" encoding="utf-8"?>
<ds:datastoreItem xmlns:ds="http://schemas.openxmlformats.org/officeDocument/2006/customXml" ds:itemID="{B6A9F2B7-AE67-40F5-99A6-25E7CEAA13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Renniel Jayson Jacinto Rosales</dc:creator>
  <cp:lastModifiedBy>Renniel Jayson Rosales</cp:lastModifiedBy>
  <cp:revision>6</cp:revision>
  <dcterms:created xsi:type="dcterms:W3CDTF">2026-05-26T00:54:00Z</dcterms:created>
  <dcterms:modified xsi:type="dcterms:W3CDTF">2026-05-26T01:05:00Z</dcterms:modified>
</cp:coreProperties>
</file>